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BD" w:rsidRDefault="00D94C5A" w:rsidP="00D94C5A">
      <w:pPr>
        <w:ind w:left="2124" w:firstLine="708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proofErr w:type="spellStart"/>
      <w:r w:rsidRPr="00D94C5A">
        <w:rPr>
          <w:rFonts w:ascii="Arial" w:hAnsi="Arial" w:cs="Arial"/>
          <w:b/>
          <w:i/>
          <w:sz w:val="28"/>
          <w:szCs w:val="28"/>
        </w:rPr>
        <w:t>Mackenrode</w:t>
      </w:r>
      <w:proofErr w:type="spellEnd"/>
      <w:r w:rsidRPr="00D94C5A">
        <w:rPr>
          <w:rFonts w:ascii="Arial" w:hAnsi="Arial" w:cs="Arial"/>
          <w:b/>
          <w:i/>
          <w:sz w:val="28"/>
          <w:szCs w:val="28"/>
        </w:rPr>
        <w:t xml:space="preserve"> 2025 </w:t>
      </w:r>
    </w:p>
    <w:p w:rsidR="00D94C5A" w:rsidRPr="00D94C5A" w:rsidRDefault="00D94C5A" w:rsidP="00D94C5A">
      <w:pPr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D94C5A">
        <w:rPr>
          <w:rFonts w:ascii="Arial" w:hAnsi="Arial" w:cs="Arial"/>
          <w:b/>
          <w:i/>
          <w:sz w:val="24"/>
          <w:szCs w:val="24"/>
        </w:rPr>
        <w:t>AG Soziales : Treffen am 22.9.2015</w:t>
      </w:r>
    </w:p>
    <w:p w:rsidR="00D94C5A" w:rsidRDefault="00D94C5A" w:rsidP="00D94C5A">
      <w:pPr>
        <w:rPr>
          <w:rFonts w:ascii="Arial" w:hAnsi="Arial" w:cs="Arial"/>
          <w:i/>
          <w:sz w:val="24"/>
          <w:szCs w:val="24"/>
        </w:rPr>
      </w:pPr>
      <w:r w:rsidRPr="00D94C5A">
        <w:rPr>
          <w:rFonts w:ascii="Arial" w:hAnsi="Arial" w:cs="Arial"/>
          <w:i/>
          <w:sz w:val="24"/>
          <w:szCs w:val="24"/>
        </w:rPr>
        <w:t xml:space="preserve">Anwesend: Hans Jürgen </w:t>
      </w:r>
      <w:proofErr w:type="spellStart"/>
      <w:r w:rsidRPr="00D94C5A">
        <w:rPr>
          <w:rFonts w:ascii="Arial" w:hAnsi="Arial" w:cs="Arial"/>
          <w:i/>
          <w:sz w:val="24"/>
          <w:szCs w:val="24"/>
        </w:rPr>
        <w:t>Obal</w:t>
      </w:r>
      <w:proofErr w:type="spellEnd"/>
      <w:r w:rsidRPr="00D94C5A">
        <w:rPr>
          <w:rFonts w:ascii="Arial" w:hAnsi="Arial" w:cs="Arial"/>
          <w:i/>
          <w:sz w:val="24"/>
          <w:szCs w:val="24"/>
        </w:rPr>
        <w:t xml:space="preserve">; Bodo Neumann; Andrea Neumann; Doris </w:t>
      </w:r>
      <w:proofErr w:type="spellStart"/>
      <w:r w:rsidRPr="00D94C5A">
        <w:rPr>
          <w:rFonts w:ascii="Arial" w:hAnsi="Arial" w:cs="Arial"/>
          <w:i/>
          <w:sz w:val="24"/>
          <w:szCs w:val="24"/>
        </w:rPr>
        <w:t>Apenberg</w:t>
      </w:r>
      <w:proofErr w:type="spellEnd"/>
      <w:r w:rsidRPr="00D94C5A">
        <w:rPr>
          <w:rFonts w:ascii="Arial" w:hAnsi="Arial" w:cs="Arial"/>
          <w:i/>
          <w:sz w:val="24"/>
          <w:szCs w:val="24"/>
        </w:rPr>
        <w:t xml:space="preserve">; Heidi Nolte; Karl Heinz Herwig; Elmar </w:t>
      </w:r>
      <w:proofErr w:type="spellStart"/>
      <w:r w:rsidRPr="00D94C5A">
        <w:rPr>
          <w:rFonts w:ascii="Arial" w:hAnsi="Arial" w:cs="Arial"/>
          <w:i/>
          <w:sz w:val="24"/>
          <w:szCs w:val="24"/>
        </w:rPr>
        <w:t>Pröger</w:t>
      </w:r>
      <w:proofErr w:type="spellEnd"/>
      <w:r w:rsidRPr="00D94C5A">
        <w:rPr>
          <w:rFonts w:ascii="Arial" w:hAnsi="Arial" w:cs="Arial"/>
          <w:i/>
          <w:sz w:val="24"/>
          <w:szCs w:val="24"/>
        </w:rPr>
        <w:t xml:space="preserve">; Katja </w:t>
      </w:r>
      <w:proofErr w:type="spellStart"/>
      <w:r w:rsidRPr="00D94C5A">
        <w:rPr>
          <w:rFonts w:ascii="Arial" w:hAnsi="Arial" w:cs="Arial"/>
          <w:i/>
          <w:sz w:val="24"/>
          <w:szCs w:val="24"/>
        </w:rPr>
        <w:t>Kairat</w:t>
      </w:r>
      <w:proofErr w:type="spellEnd"/>
      <w:r w:rsidRPr="00D94C5A">
        <w:rPr>
          <w:rFonts w:ascii="Arial" w:hAnsi="Arial" w:cs="Arial"/>
          <w:i/>
          <w:sz w:val="24"/>
          <w:szCs w:val="24"/>
        </w:rPr>
        <w:t xml:space="preserve">; Martin </w:t>
      </w:r>
      <w:proofErr w:type="spellStart"/>
      <w:r w:rsidRPr="00D94C5A">
        <w:rPr>
          <w:rFonts w:ascii="Arial" w:hAnsi="Arial" w:cs="Arial"/>
          <w:i/>
          <w:sz w:val="24"/>
          <w:szCs w:val="24"/>
        </w:rPr>
        <w:t>Dierkes</w:t>
      </w:r>
      <w:proofErr w:type="spellEnd"/>
      <w:r w:rsidRPr="00D94C5A">
        <w:rPr>
          <w:rFonts w:ascii="Arial" w:hAnsi="Arial" w:cs="Arial"/>
          <w:i/>
          <w:sz w:val="24"/>
          <w:szCs w:val="24"/>
        </w:rPr>
        <w:t xml:space="preserve"> </w:t>
      </w:r>
    </w:p>
    <w:p w:rsidR="00D94C5A" w:rsidRDefault="00D94C5A" w:rsidP="00D94C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Mitglieder der AG Soziales haben sich im DGH getroffen und die im Bürgergespräch am 12.9. angesprochenen Themen gesichtet und weitere ergänzt.</w:t>
      </w:r>
    </w:p>
    <w:p w:rsidR="0032283A" w:rsidRDefault="00D94C5A" w:rsidP="00D94C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Laufe des Gespräches wurden die folgenden Arbeitsschwerpunkte</w:t>
      </w:r>
      <w:r w:rsidR="0032283A">
        <w:rPr>
          <w:rFonts w:ascii="Arial" w:hAnsi="Arial" w:cs="Arial"/>
          <w:sz w:val="24"/>
          <w:szCs w:val="24"/>
        </w:rPr>
        <w:t xml:space="preserve"> und Aufgabenverteilungen vereinbart:</w:t>
      </w:r>
    </w:p>
    <w:p w:rsidR="0032283A" w:rsidRPr="0032283A" w:rsidRDefault="0032283A" w:rsidP="0032283A">
      <w:pPr>
        <w:pStyle w:val="Listenabsatz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</w:rPr>
      </w:pPr>
      <w:r w:rsidRPr="0032283A">
        <w:rPr>
          <w:rFonts w:ascii="Arial" w:hAnsi="Arial" w:cs="Arial"/>
          <w:i/>
          <w:sz w:val="24"/>
          <w:szCs w:val="24"/>
          <w:u w:val="single"/>
        </w:rPr>
        <w:t>Krabbelgruppe:</w:t>
      </w:r>
      <w:r>
        <w:rPr>
          <w:rFonts w:ascii="Arial" w:hAnsi="Arial" w:cs="Arial"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hat es vor Jahren bereits gegeben, war zugleich Kontaktgruppe für junge Mütter; das DGH stand zur Verfügung; Andrea will Kontakte</w:t>
      </w:r>
      <w:r w:rsidR="008C1C90">
        <w:rPr>
          <w:rFonts w:ascii="Arial" w:hAnsi="Arial" w:cs="Arial"/>
          <w:sz w:val="24"/>
          <w:szCs w:val="24"/>
        </w:rPr>
        <w:t xml:space="preserve"> herstellen bzw. kann angesprochen werden.</w:t>
      </w:r>
    </w:p>
    <w:p w:rsidR="009E5FCA" w:rsidRPr="009E5FCA" w:rsidRDefault="0032283A" w:rsidP="0032283A">
      <w:pPr>
        <w:pStyle w:val="Listenabsatz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 Kontaktbörse; „schwarzes Brett“: </w:t>
      </w:r>
      <w:r>
        <w:rPr>
          <w:rFonts w:ascii="Arial" w:hAnsi="Arial" w:cs="Arial"/>
          <w:sz w:val="24"/>
          <w:szCs w:val="24"/>
        </w:rPr>
        <w:t>Bisher fehlt im Dorf die Möglichkeit, „Suche“ und „Biete“</w:t>
      </w:r>
      <w:r w:rsidR="009E5FCA">
        <w:rPr>
          <w:rFonts w:ascii="Arial" w:hAnsi="Arial" w:cs="Arial"/>
          <w:sz w:val="24"/>
          <w:szCs w:val="24"/>
        </w:rPr>
        <w:t xml:space="preserve"> auszuhängen und darüber Kontakte für Hilfe, Unternehmungen oder Austausch usw. herzustellen. Dieses kann digital  erfolgen, zugleich ist ein echtes „Schwarzes Brett“ an einem  Ort im Dorf unerlässlich.</w:t>
      </w:r>
    </w:p>
    <w:p w:rsidR="009E5FCA" w:rsidRPr="009E5FCA" w:rsidRDefault="009E5FCA" w:rsidP="0032283A">
      <w:pPr>
        <w:pStyle w:val="Listenabsatz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Kontaktaufnahme Neubürger:</w:t>
      </w:r>
      <w:r>
        <w:rPr>
          <w:rFonts w:ascii="Arial" w:hAnsi="Arial" w:cs="Arial"/>
          <w:sz w:val="24"/>
          <w:szCs w:val="24"/>
        </w:rPr>
        <w:t xml:space="preserve"> Bodo erklärt sich - in seiner Eigenschaft als Ortsheimatpfleger-  bereit, dieses Angebot in die Hand zu nehmen.</w:t>
      </w:r>
    </w:p>
    <w:p w:rsidR="000D41FD" w:rsidRPr="000D41FD" w:rsidRDefault="009E5FCA" w:rsidP="0032283A">
      <w:pPr>
        <w:pStyle w:val="Listenabsatz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Nachbarschaftshilfe:</w:t>
      </w:r>
      <w:r>
        <w:rPr>
          <w:rFonts w:ascii="Arial" w:hAnsi="Arial" w:cs="Arial"/>
          <w:sz w:val="24"/>
          <w:szCs w:val="24"/>
        </w:rPr>
        <w:t xml:space="preserve"> </w:t>
      </w:r>
      <w:r w:rsidR="000D41FD">
        <w:rPr>
          <w:rFonts w:ascii="Arial" w:hAnsi="Arial" w:cs="Arial"/>
          <w:sz w:val="24"/>
          <w:szCs w:val="24"/>
        </w:rPr>
        <w:t xml:space="preserve">Martin wird den Kontakt zur „Nachbarschaftshilfe </w:t>
      </w:r>
      <w:proofErr w:type="spellStart"/>
      <w:r w:rsidR="000D41FD">
        <w:rPr>
          <w:rFonts w:ascii="Arial" w:hAnsi="Arial" w:cs="Arial"/>
          <w:sz w:val="24"/>
          <w:szCs w:val="24"/>
        </w:rPr>
        <w:t>Radolfshausen</w:t>
      </w:r>
      <w:proofErr w:type="spellEnd"/>
      <w:r w:rsidR="000D41FD">
        <w:rPr>
          <w:rFonts w:ascii="Arial" w:hAnsi="Arial" w:cs="Arial"/>
          <w:sz w:val="24"/>
          <w:szCs w:val="24"/>
        </w:rPr>
        <w:t>“ aufrechterhalten. Das nächste Helfertreffen ist am 1.10. um 16.00 in der Samtgemeinde.</w:t>
      </w:r>
    </w:p>
    <w:p w:rsidR="000D41FD" w:rsidRPr="000D41FD" w:rsidRDefault="000D41FD" w:rsidP="0032283A">
      <w:pPr>
        <w:pStyle w:val="Listenabsatz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Mitfahren/Mitnehmen:</w:t>
      </w:r>
      <w:r w:rsidR="00335027">
        <w:rPr>
          <w:rFonts w:ascii="Arial" w:hAnsi="Arial" w:cs="Arial"/>
          <w:sz w:val="24"/>
          <w:szCs w:val="24"/>
        </w:rPr>
        <w:t xml:space="preserve"> Martin stellt ein</w:t>
      </w:r>
      <w:r>
        <w:rPr>
          <w:rFonts w:ascii="Arial" w:hAnsi="Arial" w:cs="Arial"/>
          <w:sz w:val="24"/>
          <w:szCs w:val="24"/>
        </w:rPr>
        <w:t xml:space="preserve"> Konzept zur regelmäßigen Mitnahme von </w:t>
      </w:r>
      <w:proofErr w:type="spellStart"/>
      <w:r>
        <w:rPr>
          <w:rFonts w:ascii="Arial" w:hAnsi="Arial" w:cs="Arial"/>
          <w:sz w:val="24"/>
          <w:szCs w:val="24"/>
        </w:rPr>
        <w:t>Mackenröder</w:t>
      </w:r>
      <w:proofErr w:type="spellEnd"/>
      <w:r>
        <w:rPr>
          <w:rFonts w:ascii="Arial" w:hAnsi="Arial" w:cs="Arial"/>
          <w:sz w:val="24"/>
          <w:szCs w:val="24"/>
        </w:rPr>
        <w:t xml:space="preserve"> Bürgern zum Einkauf usw. vor. Angedacht ist ein 14-tägiger Rhythmus </w:t>
      </w:r>
      <w:r w:rsidR="008C1C9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onnerstag</w:t>
      </w:r>
      <w:r w:rsidR="008C1C9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nachmittags nach Ebergötzen, da hier neben dem Edeka auch Post, Samtgemeinde und Sparkasse geöffnet haben. </w:t>
      </w:r>
    </w:p>
    <w:p w:rsidR="005E6A7C" w:rsidRPr="005E6A7C" w:rsidRDefault="008C1C90" w:rsidP="0032283A">
      <w:pPr>
        <w:pStyle w:val="Listenabsatz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Jugend in die Vereine einbinden: </w:t>
      </w:r>
      <w:r>
        <w:rPr>
          <w:rFonts w:ascii="Arial" w:hAnsi="Arial" w:cs="Arial"/>
          <w:sz w:val="24"/>
          <w:szCs w:val="24"/>
        </w:rPr>
        <w:t>zusätzliche Aktionen und Angebote –z.B. zeitgleich zum „Hacken“ des Verschönerungsvereins</w:t>
      </w:r>
      <w:r w:rsidR="0033502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sollen Jugendliche ansprechen und in die Vereinsarbeit einbinden. Als erste Aktion sollen Vogelkästen gebaut und aufgehängt werden. Holger hat sich bereit erklärt, diese Aktion durchzuführen. </w:t>
      </w:r>
      <w:r w:rsidR="000D41FD">
        <w:rPr>
          <w:rFonts w:ascii="Arial" w:hAnsi="Arial" w:cs="Arial"/>
          <w:sz w:val="24"/>
          <w:szCs w:val="24"/>
        </w:rPr>
        <w:t xml:space="preserve">  </w:t>
      </w:r>
      <w:r w:rsidR="009E5FCA">
        <w:rPr>
          <w:rFonts w:ascii="Arial" w:hAnsi="Arial" w:cs="Arial"/>
          <w:sz w:val="24"/>
          <w:szCs w:val="24"/>
        </w:rPr>
        <w:t xml:space="preserve"> </w:t>
      </w:r>
    </w:p>
    <w:p w:rsidR="00D94C5A" w:rsidRPr="005E6A7C" w:rsidRDefault="005E6A7C" w:rsidP="005E6A7C">
      <w:pPr>
        <w:ind w:left="420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Nächster Termin : 9.11.   18.30.Uhr   DGH</w:t>
      </w:r>
      <w:r w:rsidR="0032283A" w:rsidRPr="005E6A7C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sectPr w:rsidR="00D94C5A" w:rsidRPr="005E6A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2B28"/>
    <w:multiLevelType w:val="hybridMultilevel"/>
    <w:tmpl w:val="9E361DBC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3B"/>
    <w:rsid w:val="000527BD"/>
    <w:rsid w:val="000D41FD"/>
    <w:rsid w:val="00203355"/>
    <w:rsid w:val="0032283A"/>
    <w:rsid w:val="00335027"/>
    <w:rsid w:val="005E6A7C"/>
    <w:rsid w:val="008C1C90"/>
    <w:rsid w:val="009E5FCA"/>
    <w:rsid w:val="00D94C5A"/>
    <w:rsid w:val="00E0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2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2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Dirk Engelhardt</cp:lastModifiedBy>
  <cp:revision>2</cp:revision>
  <dcterms:created xsi:type="dcterms:W3CDTF">2015-09-28T14:35:00Z</dcterms:created>
  <dcterms:modified xsi:type="dcterms:W3CDTF">2015-09-28T14:35:00Z</dcterms:modified>
</cp:coreProperties>
</file>